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0" w:rsidRDefault="003419B0" w:rsidP="003419B0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206E5" w:rsidRDefault="003419B0" w:rsidP="00C206E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конкурса проектов некоммерческих организаций, не являющихся государственными (муниципальными) учреждениями, направленных на укрепление единства российской нации и этнокультурное развитие народов, проживающих </w:t>
      </w:r>
      <w:r w:rsidR="00C206E5">
        <w:rPr>
          <w:rFonts w:ascii="Times New Roman" w:hAnsi="Times New Roman"/>
          <w:sz w:val="28"/>
          <w:szCs w:val="28"/>
        </w:rPr>
        <w:t xml:space="preserve"> </w:t>
      </w:r>
    </w:p>
    <w:p w:rsidR="003419B0" w:rsidRDefault="003419B0" w:rsidP="00C206E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C206E5" w:rsidRDefault="00C206E5" w:rsidP="00C206E5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некоммерческой организации, не являющейся государственным (муниципальным) учреждением, направленного на укрепление единства российской нации и этнокультурное развитие народов, проживающих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Самарской области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1.Наименование 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(полное наименование проекта)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Проект направлен на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подчеркнуть):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укрепление </w:t>
      </w:r>
      <w:r>
        <w:rPr>
          <w:rFonts w:ascii="Times New Roman" w:hAnsi="Times New Roman"/>
          <w:sz w:val="28"/>
          <w:szCs w:val="28"/>
        </w:rPr>
        <w:t>единства российской нации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этнокультурное развитие народов, проживающих в Самарской              области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проекта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Цель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Задачи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Актуальность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Срок реализации проекта (число, месяц, год начала проекта – число, месяц, год завершения реализации 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Календарный план-график реализации проекта: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3001"/>
        <w:gridCol w:w="2158"/>
        <w:gridCol w:w="3121"/>
      </w:tblGrid>
      <w:tr w:rsidR="003419B0" w:rsidTr="003419B0">
        <w:trPr>
          <w:trHeight w:val="4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проведения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каждому мероприятию)</w:t>
            </w:r>
          </w:p>
        </w:tc>
      </w:tr>
      <w:tr w:rsidR="003419B0" w:rsidTr="003419B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19B0" w:rsidTr="003419B0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Общая стоимость проекта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(сумма средств (бюджетные и внебюджетные) </w:t>
      </w:r>
      <w:proofErr w:type="gramEnd"/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для реализации проекта)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Объем запрашиваемой субсидии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(рублей)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Смета проекта (в соответствии с объемом запрашиваемой субсидии)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Оплата труда сотрудников организации, занятых при реализации проекта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137"/>
        <w:gridCol w:w="1702"/>
        <w:gridCol w:w="1418"/>
        <w:gridCol w:w="1419"/>
        <w:gridCol w:w="1134"/>
      </w:tblGrid>
      <w:tr w:rsidR="00C206E5" w:rsidTr="00A17101">
        <w:trPr>
          <w:trHeight w:val="55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Оплата  </w:t>
            </w:r>
            <w:r>
              <w:rPr>
                <w:lang w:eastAsia="en-US"/>
              </w:rPr>
              <w:br/>
              <w:t xml:space="preserve">  труда,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Процент </w:t>
            </w:r>
            <w:r>
              <w:rPr>
                <w:lang w:eastAsia="en-US"/>
              </w:rPr>
              <w:br/>
              <w:t>занятости,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занятости,</w:t>
            </w:r>
          </w:p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число, месяц</w:t>
            </w:r>
            <w:r w:rsidR="00466DE9">
              <w:rPr>
                <w:lang w:eastAsia="en-US"/>
              </w:rPr>
              <w:t>,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  <w:p w:rsidR="00C206E5" w:rsidRDefault="00C206E5" w:rsidP="00A17101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C206E5" w:rsidTr="00A17101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E5" w:rsidRDefault="00C206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рублей/месяц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 w:rsidP="00C206E5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6E5" w:rsidRDefault="00C206E5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9B0" w:rsidTr="00C206E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проекта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проекта     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C206E5">
        <w:tc>
          <w:tcPr>
            <w:tcW w:w="8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Оплата труда привлеченных специалистов, непосредственно занятых реализацией проекта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10"/>
        <w:gridCol w:w="2125"/>
        <w:gridCol w:w="1842"/>
        <w:gridCol w:w="1983"/>
      </w:tblGrid>
      <w:tr w:rsidR="003419B0" w:rsidTr="003419B0">
        <w:trPr>
          <w:trHeight w:val="31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Оплата  труда,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часов,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рублей/час, день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 Приобретение расходных материалов, товарно-материальных ценностей, необходимых для реализации проекта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10"/>
        <w:gridCol w:w="2125"/>
        <w:gridCol w:w="1842"/>
        <w:gridCol w:w="1983"/>
      </w:tblGrid>
      <w:tr w:rsidR="003419B0" w:rsidTr="003419B0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Pr="003419B0" w:rsidRDefault="003419B0" w:rsidP="003419B0">
            <w:pPr>
              <w:pStyle w:val="ConsPlusCell"/>
              <w:jc w:val="center"/>
              <w:rPr>
                <w:lang w:eastAsia="en-US"/>
              </w:rPr>
            </w:pPr>
            <w:r w:rsidRPr="003419B0">
              <w:rPr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 w:rsidP="003419B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3419B0">
              <w:t>расходных материалов, товарно-материальных ценностей</w:t>
            </w:r>
            <w:r>
              <w:t>, единиц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7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прав на результаты интеллектуальной                 деятельности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10"/>
        <w:gridCol w:w="2125"/>
        <w:gridCol w:w="1842"/>
        <w:gridCol w:w="1983"/>
      </w:tblGrid>
      <w:tr w:rsidR="003419B0" w:rsidTr="003419B0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 w:rsidP="003419B0">
            <w:pPr>
              <w:pStyle w:val="ConsPlusCell"/>
              <w:spacing w:line="216" w:lineRule="auto"/>
              <w:jc w:val="center"/>
            </w:pPr>
            <w:r w:rsidRPr="003419B0">
              <w:rPr>
                <w:lang w:eastAsia="en-US"/>
              </w:rPr>
              <w:t>К</w:t>
            </w:r>
            <w:r>
              <w:rPr>
                <w:lang w:eastAsia="en-US"/>
              </w:rPr>
              <w:t>о</w:t>
            </w:r>
            <w:r w:rsidRPr="003419B0">
              <w:rPr>
                <w:lang w:eastAsia="en-US"/>
              </w:rPr>
              <w:t xml:space="preserve">личество  </w:t>
            </w:r>
            <w:r>
              <w:t>п</w:t>
            </w:r>
            <w:r w:rsidRPr="003419B0">
              <w:t>риобретен</w:t>
            </w:r>
            <w:r>
              <w:t>ных</w:t>
            </w:r>
            <w:r w:rsidRPr="003419B0">
              <w:t xml:space="preserve"> прав на результаты </w:t>
            </w:r>
            <w:proofErr w:type="spellStart"/>
            <w:r w:rsidRPr="003419B0">
              <w:t>интеллек</w:t>
            </w:r>
            <w:proofErr w:type="spellEnd"/>
            <w:r>
              <w:t>-</w:t>
            </w:r>
          </w:p>
          <w:p w:rsidR="003419B0" w:rsidRPr="003419B0" w:rsidRDefault="003419B0" w:rsidP="003419B0">
            <w:pPr>
              <w:pStyle w:val="ConsPlusCell"/>
              <w:spacing w:line="216" w:lineRule="auto"/>
              <w:jc w:val="center"/>
              <w:rPr>
                <w:lang w:eastAsia="en-US"/>
              </w:rPr>
            </w:pPr>
            <w:proofErr w:type="spellStart"/>
            <w:r w:rsidRPr="003419B0">
              <w:t>туал</w:t>
            </w:r>
            <w:r>
              <w:t>ь</w:t>
            </w:r>
            <w:r w:rsidRPr="003419B0">
              <w:t>ной</w:t>
            </w:r>
            <w:proofErr w:type="spellEnd"/>
            <w:r w:rsidRPr="003419B0">
              <w:t xml:space="preserve">  </w:t>
            </w:r>
            <w:r>
              <w:t>деятельно</w:t>
            </w:r>
            <w:r w:rsidRPr="003419B0">
              <w:t>сти</w:t>
            </w:r>
            <w:r>
              <w:t>, 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7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7.5. Командировочные расходы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10"/>
        <w:gridCol w:w="2125"/>
        <w:gridCol w:w="1842"/>
        <w:gridCol w:w="1983"/>
      </w:tblGrid>
      <w:tr w:rsidR="003419B0" w:rsidTr="003419B0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Маршрут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поездок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  <w:r w:rsidR="00CF125F">
              <w:rPr>
                <w:lang w:eastAsia="en-US"/>
              </w:rPr>
              <w:t>,</w:t>
            </w:r>
          </w:p>
        </w:tc>
      </w:tr>
      <w:tr w:rsidR="003419B0" w:rsidTr="003419B0">
        <w:trPr>
          <w:trHeight w:val="7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CF125F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 Арендные платежи</w:t>
      </w: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710"/>
        <w:gridCol w:w="2408"/>
        <w:gridCol w:w="1559"/>
        <w:gridCol w:w="1983"/>
      </w:tblGrid>
      <w:tr w:rsidR="003419B0" w:rsidTr="003419B0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CF125F" w:rsidP="00CF125F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., часов,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7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  <w:bookmarkStart w:id="0" w:name="_GoBack"/>
            <w:bookmarkEnd w:id="0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7.7. Уплата налогов, сборов, страховых взносов и иных обязательных платежей в бюджетную систему Российской Федерации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3137"/>
        <w:gridCol w:w="3543"/>
        <w:gridCol w:w="1984"/>
      </w:tblGrid>
      <w:tr w:rsidR="003419B0" w:rsidTr="003419B0">
        <w:trPr>
          <w:trHeight w:val="24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(порядок расчета)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2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Отчисления с фонда оплаты труда штатных сотрудников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Отчисления с фонда оплаты    </w:t>
            </w:r>
            <w:r>
              <w:rPr>
                <w:lang w:eastAsia="en-US"/>
              </w:rPr>
              <w:br/>
              <w:t xml:space="preserve">консультантов и привлеченных специалистов                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9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7.8. Прочие расходы, непосредственно связанные с  осуществлением мероприятий проекта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6681"/>
        <w:gridCol w:w="1984"/>
      </w:tblGrid>
      <w:tr w:rsidR="003419B0" w:rsidTr="003419B0">
        <w:trPr>
          <w:trHeight w:val="2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r>
              <w:rPr>
                <w:lang w:eastAsia="en-US"/>
              </w:rPr>
              <w:br/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</w:t>
            </w:r>
          </w:p>
        </w:tc>
      </w:tr>
      <w:tr w:rsidR="003419B0" w:rsidTr="003419B0">
        <w:trPr>
          <w:trHeight w:val="7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9B0" w:rsidRDefault="0034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  <w:tr w:rsidR="003419B0" w:rsidTr="003419B0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rPr>
          <w:trHeight w:val="36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  <w:tr w:rsidR="003419B0" w:rsidTr="003419B0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3. </w:t>
            </w: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0"/>
        <w:gridCol w:w="1984"/>
      </w:tblGrid>
      <w:tr w:rsidR="003419B0" w:rsidTr="003419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полная стоимость проекта (рублей), в том числе: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419B0" w:rsidTr="003419B0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счет средств субсидии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419B0" w:rsidTr="003419B0"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0" w:rsidRDefault="003419B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счет собственных и иных привлеченных средств                          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0" w:rsidRDefault="003419B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География реализации проекта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(количество и наименования муниципальных образований Самарской области, на территории которых реализуется проект)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Ожидаемые результаты проекта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Количественные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9.1.1. Количество участников мероприятий, направленных на укрепление общероссийского гражданского единства (человек)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9.1.2. Численность участников мероприятий, направленных на этнокультурное развитие народов, проживающих в Самарской области (человек)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9.2. Качественные (</w:t>
      </w:r>
      <w:r>
        <w:rPr>
          <w:rFonts w:ascii="Times New Roman" w:hAnsi="Times New Roman"/>
          <w:sz w:val="28"/>
          <w:szCs w:val="28"/>
        </w:rPr>
        <w:t>какие положительные изменения произойдут благодаря реализации проекта)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документов будут подтверждены результаты реализации проекта (анкеты, опросы, листы регистрации, статьи, сюжеты в СМИ и так далее.)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Руководитель проекта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полностью, должность, </w:t>
      </w:r>
      <w:proofErr w:type="gramEnd"/>
    </w:p>
    <w:p w:rsidR="003419B0" w:rsidRDefault="003419B0" w:rsidP="003419B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(городской и мобильный), адрес электронной почты)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______________________    _______________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проекта    __________________________    _______________    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            (инициалы, фамилия)</w:t>
      </w: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9B0" w:rsidRDefault="003419B0" w:rsidP="003419B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М.П.</w:t>
      </w:r>
    </w:p>
    <w:p w:rsidR="003419B0" w:rsidRDefault="003419B0" w:rsidP="003419B0"/>
    <w:p w:rsidR="003419B0" w:rsidRDefault="003419B0" w:rsidP="003419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9B0" w:rsidRDefault="003419B0" w:rsidP="003419B0"/>
    <w:p w:rsidR="00F91E53" w:rsidRDefault="00F91E53"/>
    <w:sectPr w:rsidR="00F91E53" w:rsidSect="003419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A7" w:rsidRDefault="00B36EA7" w:rsidP="003419B0">
      <w:pPr>
        <w:spacing w:after="0" w:line="240" w:lineRule="auto"/>
      </w:pPr>
      <w:r>
        <w:separator/>
      </w:r>
    </w:p>
  </w:endnote>
  <w:endnote w:type="continuationSeparator" w:id="0">
    <w:p w:rsidR="00B36EA7" w:rsidRDefault="00B36EA7" w:rsidP="003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A7" w:rsidRDefault="00B36EA7" w:rsidP="003419B0">
      <w:pPr>
        <w:spacing w:after="0" w:line="240" w:lineRule="auto"/>
      </w:pPr>
      <w:r>
        <w:separator/>
      </w:r>
    </w:p>
  </w:footnote>
  <w:footnote w:type="continuationSeparator" w:id="0">
    <w:p w:rsidR="00B36EA7" w:rsidRDefault="00B36EA7" w:rsidP="0034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877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19B0" w:rsidRPr="003419B0" w:rsidRDefault="003419B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419B0">
          <w:rPr>
            <w:rFonts w:ascii="Times New Roman" w:hAnsi="Times New Roman"/>
            <w:sz w:val="28"/>
            <w:szCs w:val="28"/>
          </w:rPr>
          <w:fldChar w:fldCharType="begin"/>
        </w:r>
        <w:r w:rsidRPr="003419B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419B0">
          <w:rPr>
            <w:rFonts w:ascii="Times New Roman" w:hAnsi="Times New Roman"/>
            <w:sz w:val="28"/>
            <w:szCs w:val="28"/>
          </w:rPr>
          <w:fldChar w:fldCharType="separate"/>
        </w:r>
        <w:r w:rsidR="00CF125F">
          <w:rPr>
            <w:rFonts w:ascii="Times New Roman" w:hAnsi="Times New Roman"/>
            <w:noProof/>
            <w:sz w:val="28"/>
            <w:szCs w:val="28"/>
          </w:rPr>
          <w:t>4</w:t>
        </w:r>
        <w:r w:rsidRPr="003419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19B0" w:rsidRDefault="003419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2F"/>
    <w:rsid w:val="000851F0"/>
    <w:rsid w:val="003419B0"/>
    <w:rsid w:val="00466DE9"/>
    <w:rsid w:val="00621A2F"/>
    <w:rsid w:val="00B204C3"/>
    <w:rsid w:val="00B36EA7"/>
    <w:rsid w:val="00C206E5"/>
    <w:rsid w:val="00CF125F"/>
    <w:rsid w:val="00E567BD"/>
    <w:rsid w:val="00F9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9B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9B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2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6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Червинская Мария Владимировна</cp:lastModifiedBy>
  <cp:revision>8</cp:revision>
  <cp:lastPrinted>2017-07-20T11:10:00Z</cp:lastPrinted>
  <dcterms:created xsi:type="dcterms:W3CDTF">2017-07-14T09:28:00Z</dcterms:created>
  <dcterms:modified xsi:type="dcterms:W3CDTF">2017-07-20T11:10:00Z</dcterms:modified>
</cp:coreProperties>
</file>